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645" w:rsidRDefault="00053645" w:rsidP="00053645">
      <w:pPr>
        <w:pStyle w:val="BodyTextIndent"/>
        <w:spacing w:after="0"/>
        <w:ind w:left="0"/>
        <w:jc w:val="center"/>
        <w:rPr>
          <w:b/>
          <w:bCs/>
        </w:rPr>
      </w:pPr>
      <w:r>
        <w:rPr>
          <w:b/>
          <w:bCs/>
        </w:rPr>
        <w:t>CHAPTER FIFTEEN</w:t>
      </w:r>
    </w:p>
    <w:p w:rsidR="00053645" w:rsidRDefault="00053645" w:rsidP="00053645">
      <w:pPr>
        <w:pStyle w:val="BodyTextIndent"/>
        <w:spacing w:after="0"/>
        <w:ind w:left="0"/>
        <w:jc w:val="center"/>
        <w:rPr>
          <w:b/>
          <w:bCs/>
        </w:rPr>
      </w:pPr>
    </w:p>
    <w:p w:rsidR="00053645" w:rsidRDefault="00053645" w:rsidP="00053645">
      <w:pPr>
        <w:pStyle w:val="BodyTextIndent"/>
        <w:spacing w:after="0"/>
        <w:ind w:left="0"/>
        <w:jc w:val="center"/>
        <w:rPr>
          <w:b/>
          <w:bCs/>
        </w:rPr>
      </w:pPr>
      <w:r>
        <w:rPr>
          <w:b/>
          <w:bCs/>
        </w:rPr>
        <w:t>BUILDING CODE</w:t>
      </w:r>
    </w:p>
    <w:p w:rsidR="00053645" w:rsidRDefault="00053645" w:rsidP="00053645">
      <w:pPr>
        <w:pStyle w:val="BodyTextIndent"/>
        <w:spacing w:after="0"/>
        <w:ind w:left="0"/>
        <w:jc w:val="both"/>
      </w:pPr>
    </w:p>
    <w:p w:rsidR="00053645" w:rsidRDefault="00053645" w:rsidP="00053645">
      <w:pPr>
        <w:pStyle w:val="BodyTextIndent"/>
        <w:spacing w:after="0"/>
        <w:ind w:left="0"/>
        <w:jc w:val="both"/>
        <w:rPr>
          <w:u w:val="single"/>
        </w:rPr>
      </w:pPr>
      <w:r>
        <w:rPr>
          <w:u w:val="single"/>
        </w:rPr>
        <w:t>ARTICLE 1 – General Building Code</w:t>
      </w:r>
    </w:p>
    <w:p w:rsidR="00053645" w:rsidRDefault="00053645" w:rsidP="00053645">
      <w:pPr>
        <w:pStyle w:val="BodyTextIndent"/>
        <w:spacing w:after="0"/>
        <w:ind w:left="0"/>
        <w:jc w:val="both"/>
        <w:rPr>
          <w:u w:val="single"/>
        </w:rPr>
      </w:pPr>
    </w:p>
    <w:p w:rsidR="00053645" w:rsidRDefault="00053645" w:rsidP="00053645">
      <w:pPr>
        <w:pStyle w:val="BodyTextIndent"/>
        <w:tabs>
          <w:tab w:val="left" w:pos="900"/>
        </w:tabs>
        <w:spacing w:after="0"/>
        <w:ind w:left="0"/>
        <w:jc w:val="both"/>
      </w:pPr>
      <w:r>
        <w:t>15.0101</w:t>
      </w:r>
      <w:r>
        <w:tab/>
        <w:t>Adoption of Code</w:t>
      </w:r>
    </w:p>
    <w:p w:rsidR="00053645" w:rsidRDefault="00053645" w:rsidP="00053645">
      <w:pPr>
        <w:pStyle w:val="BodyTextIndent"/>
        <w:tabs>
          <w:tab w:val="left" w:pos="900"/>
        </w:tabs>
        <w:spacing w:after="0"/>
        <w:ind w:left="0"/>
        <w:jc w:val="both"/>
      </w:pPr>
      <w:r>
        <w:t>15.0102</w:t>
      </w:r>
      <w:r>
        <w:tab/>
        <w:t>Amendments, Deletions, Additions to Code</w:t>
      </w:r>
    </w:p>
    <w:p w:rsidR="00053645" w:rsidRDefault="00053645" w:rsidP="00053645">
      <w:pPr>
        <w:pStyle w:val="BodyTextIndent"/>
        <w:tabs>
          <w:tab w:val="left" w:pos="900"/>
        </w:tabs>
        <w:spacing w:after="0"/>
        <w:ind w:left="0"/>
        <w:jc w:val="both"/>
      </w:pPr>
      <w:r>
        <w:t>15.0103</w:t>
      </w:r>
      <w:r>
        <w:tab/>
        <w:t>Clarification of Code</w:t>
      </w:r>
    </w:p>
    <w:p w:rsidR="00053645" w:rsidRDefault="00053645" w:rsidP="00053645">
      <w:pPr>
        <w:pStyle w:val="BodyTextIndent"/>
        <w:tabs>
          <w:tab w:val="left" w:pos="900"/>
        </w:tabs>
        <w:spacing w:after="0"/>
        <w:ind w:left="0"/>
        <w:jc w:val="both"/>
      </w:pPr>
      <w:r>
        <w:t>15.0104</w:t>
      </w:r>
      <w:r>
        <w:tab/>
        <w:t>Fees</w:t>
      </w:r>
    </w:p>
    <w:p w:rsidR="00053645" w:rsidRDefault="00053645" w:rsidP="00053645">
      <w:pPr>
        <w:pStyle w:val="BodyTextIndent"/>
        <w:tabs>
          <w:tab w:val="left" w:pos="900"/>
        </w:tabs>
        <w:spacing w:after="0"/>
        <w:ind w:left="0"/>
        <w:jc w:val="both"/>
      </w:pPr>
    </w:p>
    <w:p w:rsidR="00053645" w:rsidRDefault="00053645" w:rsidP="00053645">
      <w:pPr>
        <w:pStyle w:val="BodyTextIndent"/>
        <w:tabs>
          <w:tab w:val="left" w:pos="900"/>
        </w:tabs>
        <w:spacing w:after="0"/>
        <w:ind w:left="0"/>
        <w:jc w:val="center"/>
        <w:rPr>
          <w:b/>
          <w:bCs/>
        </w:rPr>
      </w:pPr>
      <w:r>
        <w:br w:type="page"/>
      </w:r>
      <w:r>
        <w:rPr>
          <w:b/>
          <w:bCs/>
        </w:rPr>
        <w:lastRenderedPageBreak/>
        <w:t>CHAPTER FIFTEEN</w:t>
      </w:r>
    </w:p>
    <w:p w:rsidR="00053645" w:rsidRDefault="00053645" w:rsidP="00053645">
      <w:pPr>
        <w:pStyle w:val="BodyTextIndent"/>
        <w:spacing w:after="0"/>
        <w:ind w:left="0"/>
        <w:jc w:val="center"/>
        <w:rPr>
          <w:b/>
          <w:bCs/>
        </w:rPr>
      </w:pPr>
    </w:p>
    <w:p w:rsidR="00053645" w:rsidRDefault="00053645" w:rsidP="00053645">
      <w:pPr>
        <w:pStyle w:val="BodyTextIndent"/>
        <w:spacing w:after="0"/>
        <w:ind w:left="0"/>
        <w:jc w:val="center"/>
        <w:rPr>
          <w:b/>
          <w:bCs/>
        </w:rPr>
      </w:pPr>
      <w:r>
        <w:rPr>
          <w:b/>
          <w:bCs/>
        </w:rPr>
        <w:t>BUILDING CODE</w:t>
      </w:r>
    </w:p>
    <w:p w:rsidR="00053645" w:rsidRDefault="00053645" w:rsidP="00053645">
      <w:pPr>
        <w:pStyle w:val="BodyTextIndent"/>
        <w:spacing w:after="0"/>
        <w:ind w:left="0"/>
        <w:jc w:val="center"/>
        <w:rPr>
          <w:u w:val="single"/>
        </w:rPr>
      </w:pPr>
    </w:p>
    <w:p w:rsidR="00053645" w:rsidRDefault="00053645" w:rsidP="00053645">
      <w:pPr>
        <w:pStyle w:val="BodyTextIndent"/>
        <w:spacing w:after="0"/>
        <w:ind w:left="0" w:firstLine="720"/>
        <w:rPr>
          <w:u w:val="single"/>
        </w:rPr>
      </w:pPr>
      <w:r>
        <w:t>15.0101</w:t>
      </w:r>
      <w:r>
        <w:tab/>
      </w:r>
      <w:r>
        <w:rPr>
          <w:u w:val="single"/>
        </w:rPr>
        <w:t xml:space="preserve">Adoption </w:t>
      </w:r>
      <w:proofErr w:type="gramStart"/>
      <w:r>
        <w:rPr>
          <w:u w:val="single"/>
        </w:rPr>
        <w:t>of  Code</w:t>
      </w:r>
      <w:proofErr w:type="gramEnd"/>
    </w:p>
    <w:p w:rsidR="00053645" w:rsidRDefault="00053645" w:rsidP="00053645">
      <w:pPr>
        <w:pStyle w:val="BodyTextIndent"/>
        <w:spacing w:after="0"/>
        <w:ind w:left="0"/>
        <w:jc w:val="center"/>
        <w:rPr>
          <w:u w:val="single"/>
        </w:rPr>
      </w:pPr>
    </w:p>
    <w:p w:rsidR="00053645" w:rsidRDefault="00053645" w:rsidP="00053645">
      <w:pPr>
        <w:pStyle w:val="BodyTextIndent"/>
        <w:spacing w:after="0"/>
        <w:ind w:left="0"/>
        <w:jc w:val="both"/>
      </w:pPr>
      <w:r>
        <w:tab/>
        <w:t xml:space="preserve">The erection, construction, enlargement, alteration, repair, moving, removal, demolition, conversion, occupancy, equipment, uses, height, area and maintenance of buildings or structures in the City shall meet with the provisions of the rules and regulations of the North Dakota State Building Code and any future updates and amendments to that code, a copy of which is on file with the city auditor.  That code is hereby adopted and made a part of this chapter by reference </w:t>
      </w:r>
      <w:proofErr w:type="gramStart"/>
      <w:r>
        <w:t>with the exception of</w:t>
      </w:r>
      <w:proofErr w:type="gramEnd"/>
      <w:r>
        <w:t xml:space="preserve"> the following sections affecting local conditions in the City.  (Source:  North Dakota Century Code chapter 54-21.3)</w:t>
      </w:r>
    </w:p>
    <w:p w:rsidR="00053645" w:rsidRDefault="00053645" w:rsidP="00053645">
      <w:pPr>
        <w:pStyle w:val="BodyTextIndent"/>
        <w:spacing w:after="0"/>
        <w:ind w:left="0"/>
        <w:jc w:val="both"/>
      </w:pPr>
    </w:p>
    <w:p w:rsidR="00053645" w:rsidRDefault="00053645" w:rsidP="00053645">
      <w:pPr>
        <w:pStyle w:val="BodyTextIndent"/>
        <w:spacing w:after="0"/>
        <w:ind w:left="0"/>
        <w:jc w:val="both"/>
        <w:rPr>
          <w:u w:val="single"/>
        </w:rPr>
      </w:pPr>
      <w:r>
        <w:tab/>
        <w:t>15.0102</w:t>
      </w:r>
      <w:r>
        <w:tab/>
      </w:r>
      <w:r>
        <w:rPr>
          <w:u w:val="single"/>
        </w:rPr>
        <w:t>Amendments, Deletions, Additions to Code</w:t>
      </w:r>
    </w:p>
    <w:p w:rsidR="00053645" w:rsidRDefault="00053645" w:rsidP="00053645">
      <w:pPr>
        <w:pStyle w:val="BodyTextIndent"/>
        <w:spacing w:after="0"/>
        <w:ind w:left="0"/>
        <w:jc w:val="both"/>
        <w:rPr>
          <w:u w:val="single"/>
        </w:rPr>
      </w:pPr>
    </w:p>
    <w:p w:rsidR="00053645" w:rsidRDefault="00053645" w:rsidP="00053645">
      <w:pPr>
        <w:pStyle w:val="BodyTextIndent"/>
        <w:spacing w:after="0"/>
        <w:ind w:left="0"/>
        <w:jc w:val="both"/>
      </w:pPr>
      <w:r>
        <w:tab/>
        <w:t>Sec. __________________________shall be amended to read as follows:</w:t>
      </w:r>
    </w:p>
    <w:p w:rsidR="00053645" w:rsidRDefault="00053645" w:rsidP="00053645">
      <w:pPr>
        <w:pStyle w:val="BodyTextIndent"/>
        <w:spacing w:after="0"/>
        <w:ind w:left="0"/>
        <w:jc w:val="both"/>
      </w:pPr>
    </w:p>
    <w:p w:rsidR="00053645" w:rsidRDefault="00053645" w:rsidP="00053645">
      <w:pPr>
        <w:pStyle w:val="BodyTextIndent"/>
        <w:spacing w:after="0"/>
        <w:ind w:left="0"/>
        <w:jc w:val="both"/>
      </w:pPr>
    </w:p>
    <w:p w:rsidR="00053645" w:rsidRDefault="00053645" w:rsidP="00053645">
      <w:pPr>
        <w:pStyle w:val="BodyTextIndent"/>
        <w:spacing w:after="0"/>
        <w:ind w:left="0"/>
        <w:jc w:val="both"/>
      </w:pPr>
    </w:p>
    <w:p w:rsidR="00053645" w:rsidRDefault="00053645" w:rsidP="00053645">
      <w:pPr>
        <w:pStyle w:val="BodyTextIndent"/>
        <w:spacing w:after="0"/>
        <w:ind w:left="0"/>
        <w:jc w:val="both"/>
      </w:pPr>
      <w:r>
        <w:tab/>
        <w:t>Sec. __________________________shall be deleted.</w:t>
      </w:r>
    </w:p>
    <w:p w:rsidR="00053645" w:rsidRDefault="00053645" w:rsidP="00053645">
      <w:pPr>
        <w:pStyle w:val="BodyTextIndent"/>
        <w:spacing w:after="0"/>
        <w:ind w:left="0"/>
        <w:jc w:val="both"/>
      </w:pPr>
    </w:p>
    <w:p w:rsidR="00053645" w:rsidRDefault="00053645" w:rsidP="00053645">
      <w:pPr>
        <w:pStyle w:val="BodyTextIndent"/>
        <w:spacing w:after="0"/>
        <w:ind w:left="0"/>
        <w:jc w:val="both"/>
      </w:pPr>
    </w:p>
    <w:p w:rsidR="00053645" w:rsidRDefault="00053645" w:rsidP="00053645">
      <w:pPr>
        <w:pStyle w:val="BodyTextIndent"/>
        <w:spacing w:after="0"/>
        <w:ind w:left="0"/>
        <w:jc w:val="both"/>
      </w:pPr>
    </w:p>
    <w:p w:rsidR="00053645" w:rsidRDefault="00053645" w:rsidP="00053645">
      <w:pPr>
        <w:pStyle w:val="BodyTextIndent"/>
        <w:spacing w:after="0"/>
        <w:ind w:left="0"/>
        <w:jc w:val="both"/>
      </w:pPr>
      <w:r>
        <w:tab/>
        <w:t>Sec. __________________________shall be added to said code to read as follows:</w:t>
      </w:r>
    </w:p>
    <w:p w:rsidR="00053645" w:rsidRDefault="00053645" w:rsidP="00053645">
      <w:pPr>
        <w:pStyle w:val="BodyTextIndent"/>
        <w:spacing w:after="0"/>
        <w:ind w:left="0"/>
        <w:jc w:val="both"/>
      </w:pPr>
    </w:p>
    <w:p w:rsidR="00053645" w:rsidRDefault="00053645" w:rsidP="00053645">
      <w:pPr>
        <w:pStyle w:val="BodyTextIndent"/>
        <w:spacing w:after="0"/>
        <w:ind w:left="0"/>
        <w:jc w:val="both"/>
      </w:pPr>
    </w:p>
    <w:p w:rsidR="00053645" w:rsidRDefault="00053645" w:rsidP="00053645">
      <w:pPr>
        <w:pStyle w:val="BodyTextIndent"/>
        <w:spacing w:after="0"/>
        <w:ind w:left="0"/>
        <w:jc w:val="both"/>
      </w:pPr>
    </w:p>
    <w:p w:rsidR="00053645" w:rsidRDefault="00053645" w:rsidP="00053645">
      <w:pPr>
        <w:pStyle w:val="BodyTextIndent"/>
        <w:spacing w:after="0"/>
        <w:ind w:left="0"/>
        <w:jc w:val="both"/>
      </w:pPr>
    </w:p>
    <w:p w:rsidR="00053645" w:rsidRDefault="00053645" w:rsidP="00053645">
      <w:pPr>
        <w:pStyle w:val="BodyTextIndent"/>
        <w:spacing w:after="0"/>
        <w:ind w:left="0"/>
        <w:jc w:val="both"/>
        <w:rPr>
          <w:u w:val="single"/>
        </w:rPr>
      </w:pPr>
      <w:r>
        <w:tab/>
        <w:t>15.0103</w:t>
      </w:r>
      <w:r>
        <w:tab/>
      </w:r>
      <w:r>
        <w:rPr>
          <w:u w:val="single"/>
        </w:rPr>
        <w:t>Clarification of Code</w:t>
      </w:r>
    </w:p>
    <w:p w:rsidR="00053645" w:rsidRDefault="00053645" w:rsidP="00053645">
      <w:pPr>
        <w:pStyle w:val="BodyTextIndent"/>
        <w:spacing w:after="0"/>
        <w:ind w:left="0"/>
        <w:jc w:val="both"/>
        <w:rPr>
          <w:u w:val="single"/>
        </w:rPr>
      </w:pPr>
    </w:p>
    <w:p w:rsidR="00053645" w:rsidRDefault="00053645" w:rsidP="00053645">
      <w:pPr>
        <w:pStyle w:val="BodyTextIndent"/>
        <w:spacing w:after="0"/>
        <w:ind w:left="0"/>
        <w:jc w:val="both"/>
      </w:pPr>
      <w:r>
        <w:tab/>
      </w:r>
      <w:proofErr w:type="gramStart"/>
      <w:r>
        <w:t>For the purpose of</w:t>
      </w:r>
      <w:proofErr w:type="gramEnd"/>
      <w:r>
        <w:t xml:space="preserve"> clarifying the Building Code adopted above.</w:t>
      </w:r>
    </w:p>
    <w:p w:rsidR="00053645" w:rsidRDefault="00053645" w:rsidP="00053645">
      <w:pPr>
        <w:pStyle w:val="BodyTextIndent"/>
        <w:spacing w:after="0"/>
        <w:ind w:left="0"/>
        <w:jc w:val="both"/>
      </w:pPr>
    </w:p>
    <w:p w:rsidR="00053645" w:rsidRDefault="00053645" w:rsidP="00053645">
      <w:pPr>
        <w:pStyle w:val="BodyTextIndent"/>
        <w:spacing w:after="0"/>
        <w:ind w:left="0"/>
        <w:jc w:val="both"/>
      </w:pPr>
      <w:r>
        <w:tab/>
      </w:r>
      <w:proofErr w:type="gramStart"/>
      <w:r>
        <w:t>1.  “</w:t>
      </w:r>
      <w:proofErr w:type="gramEnd"/>
      <w:r>
        <w:t>Municipality” or “City” shall mean the City of ______________________________.</w:t>
      </w:r>
    </w:p>
    <w:p w:rsidR="00053645" w:rsidRDefault="00053645" w:rsidP="00053645">
      <w:pPr>
        <w:pStyle w:val="BodyTextIndent"/>
        <w:spacing w:after="0"/>
        <w:ind w:left="0"/>
        <w:jc w:val="both"/>
      </w:pPr>
    </w:p>
    <w:p w:rsidR="00053645" w:rsidRDefault="00053645" w:rsidP="00053645">
      <w:pPr>
        <w:pStyle w:val="BodyTextIndent"/>
        <w:spacing w:after="0"/>
        <w:ind w:left="0"/>
        <w:jc w:val="both"/>
      </w:pPr>
      <w:r>
        <w:tab/>
        <w:t>2.  Any reference to fire limits within the City shall mean the fire limits set out in Chapter Four.</w:t>
      </w:r>
    </w:p>
    <w:p w:rsidR="00053645" w:rsidRDefault="00053645" w:rsidP="00053645">
      <w:pPr>
        <w:pStyle w:val="BodyTextIndent"/>
        <w:spacing w:after="0"/>
        <w:ind w:left="0"/>
        <w:jc w:val="both"/>
      </w:pPr>
    </w:p>
    <w:p w:rsidR="00053645" w:rsidRDefault="00053645" w:rsidP="00053645">
      <w:pPr>
        <w:pStyle w:val="BodyTextIndent"/>
        <w:spacing w:after="0"/>
        <w:ind w:left="0"/>
        <w:jc w:val="both"/>
      </w:pPr>
    </w:p>
    <w:p w:rsidR="00053645" w:rsidRDefault="00053645" w:rsidP="00053645">
      <w:pPr>
        <w:pStyle w:val="BodyTextIndent"/>
        <w:spacing w:after="0"/>
        <w:ind w:left="0"/>
        <w:jc w:val="both"/>
        <w:rPr>
          <w:u w:val="single"/>
        </w:rPr>
      </w:pPr>
      <w:r>
        <w:tab/>
        <w:t>15.0104</w:t>
      </w:r>
      <w:r>
        <w:tab/>
      </w:r>
      <w:r>
        <w:rPr>
          <w:u w:val="single"/>
        </w:rPr>
        <w:t>Fees</w:t>
      </w:r>
    </w:p>
    <w:p w:rsidR="00053645" w:rsidRDefault="00053645" w:rsidP="00053645">
      <w:pPr>
        <w:pStyle w:val="BodyTextIndent"/>
        <w:spacing w:after="0"/>
        <w:ind w:left="0"/>
        <w:jc w:val="both"/>
        <w:rPr>
          <w:u w:val="single"/>
        </w:rPr>
      </w:pPr>
    </w:p>
    <w:p w:rsidR="00053645" w:rsidRDefault="00053645" w:rsidP="00053645">
      <w:pPr>
        <w:pStyle w:val="BodyTextIndent"/>
        <w:spacing w:after="0"/>
        <w:ind w:left="0"/>
        <w:jc w:val="both"/>
      </w:pPr>
      <w:r>
        <w:tab/>
        <w:t>Fees under the Building Code shall be as follows:</w:t>
      </w:r>
    </w:p>
    <w:p w:rsidR="00053645" w:rsidRDefault="00053645" w:rsidP="00053645">
      <w:pPr>
        <w:pStyle w:val="BodyTextIndent"/>
        <w:spacing w:after="0"/>
        <w:ind w:left="0"/>
        <w:jc w:val="both"/>
      </w:pPr>
    </w:p>
    <w:p w:rsidR="00053645" w:rsidRDefault="00053645" w:rsidP="00053645">
      <w:pPr>
        <w:pStyle w:val="BodyTextIndent"/>
        <w:spacing w:after="0"/>
        <w:ind w:left="0"/>
        <w:jc w:val="both"/>
      </w:pPr>
      <w:r>
        <w:tab/>
        <w:t>__________________________________________________________________________</w:t>
      </w:r>
    </w:p>
    <w:p w:rsidR="00053645" w:rsidRDefault="00053645" w:rsidP="00053645">
      <w:pPr>
        <w:pStyle w:val="BodyTextIndent"/>
        <w:spacing w:after="0"/>
        <w:ind w:left="0"/>
        <w:jc w:val="both"/>
      </w:pPr>
    </w:p>
    <w:p w:rsidR="00053645" w:rsidRDefault="00053645" w:rsidP="00053645">
      <w:pPr>
        <w:pStyle w:val="BodyTextIndent"/>
        <w:spacing w:after="0"/>
        <w:ind w:left="0"/>
        <w:jc w:val="both"/>
      </w:pPr>
      <w:r>
        <w:tab/>
        <w:t>__________________________________________________________________________</w:t>
      </w:r>
    </w:p>
    <w:p w:rsidR="00053645" w:rsidRDefault="00053645" w:rsidP="00053645">
      <w:pPr>
        <w:pStyle w:val="BodyTextIndent"/>
        <w:spacing w:after="0"/>
        <w:ind w:left="0"/>
        <w:jc w:val="both"/>
      </w:pPr>
    </w:p>
    <w:p w:rsidR="00053645" w:rsidRDefault="00053645" w:rsidP="00053645">
      <w:pPr>
        <w:pStyle w:val="BodyTextIndent"/>
        <w:spacing w:after="0"/>
        <w:ind w:left="0"/>
        <w:jc w:val="both"/>
      </w:pPr>
      <w:r>
        <w:tab/>
        <w:t>__________________________________________________________________________</w:t>
      </w:r>
    </w:p>
    <w:p w:rsidR="00053645" w:rsidRDefault="00053645" w:rsidP="00053645">
      <w:pPr>
        <w:pStyle w:val="BodyTextIndent"/>
        <w:spacing w:after="0"/>
        <w:ind w:left="0"/>
        <w:jc w:val="both"/>
      </w:pPr>
    </w:p>
    <w:p w:rsidR="00053645" w:rsidRDefault="00053645" w:rsidP="00053645">
      <w:pPr>
        <w:pStyle w:val="BodyTextIndent"/>
        <w:spacing w:after="0"/>
        <w:ind w:left="0"/>
        <w:jc w:val="both"/>
      </w:pPr>
    </w:p>
    <w:p w:rsidR="00053645" w:rsidRDefault="00053645" w:rsidP="00053645">
      <w:pPr>
        <w:pStyle w:val="BodyTextIndent"/>
        <w:spacing w:after="0"/>
        <w:ind w:left="720" w:hanging="720"/>
        <w:jc w:val="both"/>
      </w:pPr>
      <w:r>
        <w:tab/>
        <w:t>(Note:  A suggested building permit fee schedule can be found in the North Dakota State Building Code.  For the current version, contact the North Dakota Division of Community Services at the North Dakota Department of Commerce.)</w:t>
      </w:r>
    </w:p>
    <w:p w:rsidR="007620D5" w:rsidRDefault="007620D5" w:rsidP="00AE6CE0">
      <w:pPr>
        <w:pStyle w:val="BodyTextIndent"/>
        <w:ind w:left="0"/>
        <w:jc w:val="center"/>
      </w:pPr>
      <w:bookmarkStart w:id="0" w:name="_GoBack"/>
      <w:bookmarkEnd w:id="0"/>
    </w:p>
    <w:p w:rsidR="00CE4429" w:rsidRDefault="00CE4429" w:rsidP="00405F09"/>
    <w:p w:rsidR="00405F09" w:rsidRPr="00405F09" w:rsidRDefault="00405F09" w:rsidP="00405F09">
      <w:r w:rsidRPr="00405F09">
        <w:t>ATTEST:</w:t>
      </w:r>
      <w:r w:rsidRPr="00405F09">
        <w:tab/>
      </w:r>
      <w:r w:rsidRPr="00405F09">
        <w:tab/>
      </w:r>
      <w:r w:rsidRPr="00405F09">
        <w:tab/>
      </w:r>
      <w:r w:rsidRPr="00405F09">
        <w:tab/>
      </w:r>
      <w:r w:rsidRPr="00405F09">
        <w:tab/>
        <w:t>CITY OF GALESBURG</w:t>
      </w:r>
    </w:p>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p w:rsidR="00405F09" w:rsidRPr="00405F09" w:rsidRDefault="00405F09" w:rsidP="00405F09">
      <w:r w:rsidRPr="00405F09">
        <w:t xml:space="preserve">_____________________________    </w:t>
      </w:r>
      <w:r w:rsidRPr="00405F09">
        <w:tab/>
        <w:t>By______________________________</w:t>
      </w:r>
    </w:p>
    <w:p w:rsidR="00405F09" w:rsidRPr="00405F09" w:rsidRDefault="00405F09" w:rsidP="00405F09">
      <w:r w:rsidRPr="00405F09">
        <w:t>City Auditor</w:t>
      </w:r>
      <w:r w:rsidRPr="00405F09">
        <w:tab/>
      </w:r>
      <w:r w:rsidRPr="00405F09">
        <w:tab/>
      </w:r>
      <w:r w:rsidRPr="00405F09">
        <w:tab/>
      </w:r>
      <w:r w:rsidRPr="00405F09">
        <w:tab/>
      </w:r>
      <w:r w:rsidRPr="00405F09">
        <w:tab/>
      </w:r>
    </w:p>
    <w:p w:rsidR="00405F09" w:rsidRPr="00405F09" w:rsidRDefault="00405F09" w:rsidP="00405F09"/>
    <w:p w:rsidR="00405F09" w:rsidRPr="00405F09" w:rsidRDefault="00405F09" w:rsidP="00405F09"/>
    <w:p w:rsidR="00405F09" w:rsidRPr="00405F09" w:rsidRDefault="00405F09" w:rsidP="00405F09">
      <w:r w:rsidRPr="00405F09">
        <w:t xml:space="preserve">First Reading:  </w:t>
      </w:r>
    </w:p>
    <w:p w:rsidR="00405F09" w:rsidRPr="00405F09" w:rsidRDefault="00405F09" w:rsidP="00405F09">
      <w:r w:rsidRPr="00405F09">
        <w:t xml:space="preserve">Second Reading: </w:t>
      </w:r>
    </w:p>
    <w:p w:rsidR="00405F09" w:rsidRPr="00405F09" w:rsidRDefault="00405F09" w:rsidP="00405F09"/>
    <w:p w:rsidR="00405F09" w:rsidRPr="00405F09" w:rsidRDefault="00405F09" w:rsidP="00405F09">
      <w:r w:rsidRPr="00405F09">
        <w:t>Published as required by law:</w:t>
      </w:r>
    </w:p>
    <w:p w:rsidR="00405F09" w:rsidRPr="00405F09" w:rsidRDefault="00405F09" w:rsidP="00405F09">
      <w:r w:rsidRPr="00405F09">
        <w:t>(if any)</w:t>
      </w:r>
    </w:p>
    <w:p w:rsidR="00BF6F94" w:rsidRPr="00405F09" w:rsidRDefault="00BF6F94"/>
    <w:sectPr w:rsidR="00BF6F94" w:rsidRPr="00405F09" w:rsidSect="007521F6">
      <w:headerReference w:type="default" r:id="rId6"/>
      <w:footerReference w:type="default" r:id="rId7"/>
      <w:pgSz w:w="12240" w:h="15840" w:code="1"/>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F81" w:rsidRDefault="001E3F81" w:rsidP="00405F09">
      <w:r>
        <w:separator/>
      </w:r>
    </w:p>
  </w:endnote>
  <w:endnote w:type="continuationSeparator" w:id="0">
    <w:p w:rsidR="001E3F81" w:rsidRDefault="001E3F81" w:rsidP="0040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F09" w:rsidRDefault="00405F09">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rsidR="004337BD" w:rsidRDefault="001E3F8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F81" w:rsidRDefault="001E3F81" w:rsidP="00405F09">
      <w:r>
        <w:separator/>
      </w:r>
    </w:p>
  </w:footnote>
  <w:footnote w:type="continuationSeparator" w:id="0">
    <w:p w:rsidR="001E3F81" w:rsidRDefault="001E3F81" w:rsidP="00405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536"/>
      <w:gridCol w:w="1104"/>
    </w:tblGrid>
    <w:tr w:rsidR="007521F6" w:rsidRPr="007521F6" w:rsidTr="007521F6">
      <w:trPr>
        <w:trHeight w:val="288"/>
      </w:trPr>
      <w:tc>
        <w:tcPr>
          <w:tcW w:w="7765" w:type="dxa"/>
        </w:tcPr>
        <w:p w:rsidR="007521F6" w:rsidRPr="007521F6" w:rsidRDefault="00405F09" w:rsidP="007521F6">
          <w:pPr>
            <w:pStyle w:val="Header"/>
            <w:jc w:val="right"/>
            <w:rPr>
              <w:rFonts w:ascii="Cambria" w:hAnsi="Cambria"/>
              <w:sz w:val="36"/>
              <w:szCs w:val="36"/>
            </w:rPr>
          </w:pPr>
          <w:r>
            <w:rPr>
              <w:rFonts w:ascii="Cambria" w:hAnsi="Cambria"/>
              <w:sz w:val="36"/>
              <w:szCs w:val="36"/>
            </w:rPr>
            <w:t>City of Galesburg</w:t>
          </w:r>
          <w:r w:rsidR="00CF2922">
            <w:rPr>
              <w:rFonts w:ascii="Cambria" w:hAnsi="Cambria"/>
              <w:sz w:val="36"/>
              <w:szCs w:val="36"/>
            </w:rPr>
            <w:t xml:space="preserve"> – </w:t>
          </w:r>
          <w:r>
            <w:rPr>
              <w:rFonts w:ascii="Cambria" w:hAnsi="Cambria"/>
              <w:sz w:val="36"/>
              <w:szCs w:val="36"/>
            </w:rPr>
            <w:t>Chapter</w:t>
          </w:r>
          <w:r w:rsidR="00120FD7">
            <w:rPr>
              <w:rFonts w:ascii="Cambria" w:hAnsi="Cambria"/>
              <w:sz w:val="36"/>
              <w:szCs w:val="36"/>
            </w:rPr>
            <w:t xml:space="preserve"> </w:t>
          </w:r>
          <w:r w:rsidR="00053645">
            <w:rPr>
              <w:rFonts w:ascii="Cambria" w:hAnsi="Cambria"/>
              <w:sz w:val="36"/>
              <w:szCs w:val="36"/>
            </w:rPr>
            <w:t>15 Building Code</w:t>
          </w:r>
          <w:r w:rsidR="005640FE">
            <w:rPr>
              <w:rFonts w:ascii="Cambria" w:hAnsi="Cambria"/>
              <w:sz w:val="36"/>
              <w:szCs w:val="36"/>
            </w:rPr>
            <w:t xml:space="preserve"> </w:t>
          </w:r>
        </w:p>
      </w:tc>
      <w:tc>
        <w:tcPr>
          <w:tcW w:w="1105" w:type="dxa"/>
        </w:tcPr>
        <w:p w:rsidR="007521F6" w:rsidRPr="007521F6" w:rsidRDefault="00405F09">
          <w:pPr>
            <w:pStyle w:val="Header"/>
            <w:rPr>
              <w:rFonts w:ascii="Cambria" w:hAnsi="Cambria"/>
              <w:b/>
              <w:bCs/>
              <w:color w:val="4F81BD"/>
              <w:sz w:val="36"/>
              <w:szCs w:val="36"/>
            </w:rPr>
          </w:pPr>
          <w:r>
            <w:rPr>
              <w:rFonts w:ascii="Cambria" w:hAnsi="Cambria"/>
              <w:b/>
              <w:bCs/>
              <w:color w:val="4F81BD"/>
              <w:sz w:val="36"/>
              <w:szCs w:val="36"/>
            </w:rPr>
            <w:t>2019</w:t>
          </w:r>
        </w:p>
      </w:tc>
    </w:tr>
  </w:tbl>
  <w:p w:rsidR="004337BD" w:rsidRDefault="001E3F81">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09"/>
    <w:rsid w:val="00053645"/>
    <w:rsid w:val="000B03BD"/>
    <w:rsid w:val="00102549"/>
    <w:rsid w:val="00120FD7"/>
    <w:rsid w:val="00121789"/>
    <w:rsid w:val="00132F97"/>
    <w:rsid w:val="001737D1"/>
    <w:rsid w:val="001E3F81"/>
    <w:rsid w:val="00265581"/>
    <w:rsid w:val="003B0C1D"/>
    <w:rsid w:val="00405F09"/>
    <w:rsid w:val="004C274D"/>
    <w:rsid w:val="00523E36"/>
    <w:rsid w:val="005640FE"/>
    <w:rsid w:val="00666F0F"/>
    <w:rsid w:val="006B66A9"/>
    <w:rsid w:val="007620D5"/>
    <w:rsid w:val="008278F8"/>
    <w:rsid w:val="008C1774"/>
    <w:rsid w:val="00A05FAE"/>
    <w:rsid w:val="00AE6CE0"/>
    <w:rsid w:val="00BC2EEF"/>
    <w:rsid w:val="00BF6F94"/>
    <w:rsid w:val="00C825C0"/>
    <w:rsid w:val="00CE4429"/>
    <w:rsid w:val="00CF2922"/>
    <w:rsid w:val="00D13820"/>
    <w:rsid w:val="00E20238"/>
    <w:rsid w:val="00F237B2"/>
    <w:rsid w:val="00F42935"/>
    <w:rsid w:val="00FC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A8363"/>
  <w15:chartTrackingRefBased/>
  <w15:docId w15:val="{DF120C8E-ECE8-4445-B0AB-1CE0699A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F0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F237B2"/>
    <w:pPr>
      <w:keepNext/>
      <w:widowControl/>
      <w:jc w:val="center"/>
      <w:textAlignment w:val="baseline"/>
      <w:outlineLvl w:val="0"/>
    </w:pPr>
    <w:rPr>
      <w:kern w:val="0"/>
      <w:sz w:val="24"/>
    </w:rPr>
  </w:style>
  <w:style w:type="paragraph" w:styleId="Heading2">
    <w:name w:val="heading 2"/>
    <w:basedOn w:val="Normal"/>
    <w:next w:val="Normal"/>
    <w:link w:val="Heading2Char"/>
    <w:qFormat/>
    <w:rsid w:val="00F237B2"/>
    <w:pPr>
      <w:keepNext/>
      <w:widowControl/>
      <w:textAlignment w:val="baseline"/>
      <w:outlineLvl w:val="1"/>
    </w:pPr>
    <w:rPr>
      <w:kern w:val="0"/>
      <w:sz w:val="24"/>
      <w:u w:val="single"/>
    </w:rPr>
  </w:style>
  <w:style w:type="paragraph" w:styleId="Heading3">
    <w:name w:val="heading 3"/>
    <w:basedOn w:val="Normal"/>
    <w:next w:val="Normal"/>
    <w:link w:val="Heading3Char"/>
    <w:qFormat/>
    <w:rsid w:val="00F237B2"/>
    <w:pPr>
      <w:keepNext/>
      <w:widowControl/>
      <w:tabs>
        <w:tab w:val="left" w:pos="1710"/>
        <w:tab w:val="left" w:pos="2070"/>
      </w:tabs>
      <w:textAlignment w:val="baseline"/>
      <w:outlineLvl w:val="2"/>
    </w:pPr>
    <w:rPr>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09"/>
    <w:pPr>
      <w:tabs>
        <w:tab w:val="center" w:pos="4680"/>
        <w:tab w:val="right" w:pos="9360"/>
      </w:tabs>
    </w:pPr>
  </w:style>
  <w:style w:type="character" w:customStyle="1" w:styleId="HeaderChar">
    <w:name w:val="Header Char"/>
    <w:basedOn w:val="DefaultParagraphFont"/>
    <w:link w:val="Header"/>
    <w:uiPriority w:val="99"/>
    <w:rsid w:val="00405F09"/>
    <w:rPr>
      <w:rFonts w:ascii="Times New Roman" w:eastAsia="Times New Roman" w:hAnsi="Times New Roman" w:cs="Times New Roman"/>
      <w:kern w:val="28"/>
      <w:sz w:val="20"/>
      <w:szCs w:val="20"/>
    </w:rPr>
  </w:style>
  <w:style w:type="paragraph" w:styleId="Footer">
    <w:name w:val="footer"/>
    <w:basedOn w:val="Normal"/>
    <w:link w:val="FooterChar"/>
    <w:unhideWhenUsed/>
    <w:rsid w:val="00405F09"/>
    <w:pPr>
      <w:tabs>
        <w:tab w:val="center" w:pos="4680"/>
        <w:tab w:val="right" w:pos="9360"/>
      </w:tabs>
    </w:pPr>
  </w:style>
  <w:style w:type="character" w:customStyle="1" w:styleId="FooterChar">
    <w:name w:val="Footer Char"/>
    <w:basedOn w:val="DefaultParagraphFont"/>
    <w:link w:val="Footer"/>
    <w:uiPriority w:val="99"/>
    <w:rsid w:val="00405F09"/>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rsid w:val="00F237B2"/>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F237B2"/>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F237B2"/>
    <w:rPr>
      <w:rFonts w:ascii="Times New Roman" w:eastAsia="Times New Roman" w:hAnsi="Times New Roman" w:cs="Times New Roman"/>
      <w:sz w:val="24"/>
      <w:szCs w:val="20"/>
    </w:rPr>
  </w:style>
  <w:style w:type="paragraph" w:styleId="Title">
    <w:name w:val="Title"/>
    <w:basedOn w:val="Normal"/>
    <w:link w:val="TitleChar"/>
    <w:qFormat/>
    <w:rsid w:val="00F237B2"/>
    <w:pPr>
      <w:widowControl/>
      <w:jc w:val="center"/>
      <w:textAlignment w:val="baseline"/>
    </w:pPr>
    <w:rPr>
      <w:b/>
      <w:bCs/>
      <w:kern w:val="0"/>
      <w:sz w:val="24"/>
    </w:rPr>
  </w:style>
  <w:style w:type="character" w:customStyle="1" w:styleId="TitleChar">
    <w:name w:val="Title Char"/>
    <w:basedOn w:val="DefaultParagraphFont"/>
    <w:link w:val="Title"/>
    <w:rsid w:val="00F237B2"/>
    <w:rPr>
      <w:rFonts w:ascii="Times New Roman" w:eastAsia="Times New Roman" w:hAnsi="Times New Roman" w:cs="Times New Roman"/>
      <w:b/>
      <w:bCs/>
      <w:sz w:val="24"/>
      <w:szCs w:val="20"/>
    </w:rPr>
  </w:style>
  <w:style w:type="paragraph" w:styleId="BodyTextIndent">
    <w:name w:val="Body Text Indent"/>
    <w:basedOn w:val="Normal"/>
    <w:link w:val="BodyTextIndentChar"/>
    <w:rsid w:val="00F237B2"/>
    <w:pPr>
      <w:widowControl/>
      <w:spacing w:after="120"/>
      <w:ind w:left="360"/>
      <w:textAlignment w:val="baseline"/>
    </w:pPr>
    <w:rPr>
      <w:kern w:val="0"/>
    </w:rPr>
  </w:style>
  <w:style w:type="character" w:customStyle="1" w:styleId="BodyTextIndentChar">
    <w:name w:val="Body Text Indent Char"/>
    <w:basedOn w:val="DefaultParagraphFont"/>
    <w:link w:val="BodyTextIndent"/>
    <w:rsid w:val="00F237B2"/>
    <w:rPr>
      <w:rFonts w:ascii="Times New Roman" w:eastAsia="Times New Roman" w:hAnsi="Times New Roman" w:cs="Times New Roman"/>
      <w:sz w:val="20"/>
      <w:szCs w:val="20"/>
    </w:rPr>
  </w:style>
  <w:style w:type="paragraph" w:styleId="BodyTextIndent2">
    <w:name w:val="Body Text Indent 2"/>
    <w:basedOn w:val="Normal"/>
    <w:link w:val="BodyTextIndent2Char"/>
    <w:rsid w:val="00F237B2"/>
    <w:pPr>
      <w:widowControl/>
      <w:overflowPunct/>
      <w:autoSpaceDE/>
      <w:autoSpaceDN/>
      <w:adjustRightInd/>
      <w:ind w:left="720" w:firstLine="720"/>
    </w:pPr>
    <w:rPr>
      <w:kern w:val="0"/>
    </w:rPr>
  </w:style>
  <w:style w:type="character" w:customStyle="1" w:styleId="BodyTextIndent2Char">
    <w:name w:val="Body Text Indent 2 Char"/>
    <w:basedOn w:val="DefaultParagraphFont"/>
    <w:link w:val="BodyTextIndent2"/>
    <w:rsid w:val="00F237B2"/>
    <w:rPr>
      <w:rFonts w:ascii="Times New Roman" w:eastAsia="Times New Roman" w:hAnsi="Times New Roman" w:cs="Times New Roman"/>
      <w:sz w:val="20"/>
      <w:szCs w:val="20"/>
    </w:rPr>
  </w:style>
  <w:style w:type="paragraph" w:styleId="BodyTextIndent3">
    <w:name w:val="Body Text Indent 3"/>
    <w:basedOn w:val="Normal"/>
    <w:link w:val="BodyTextIndent3Char"/>
    <w:rsid w:val="00F237B2"/>
    <w:pPr>
      <w:widowControl/>
      <w:tabs>
        <w:tab w:val="left" w:pos="0"/>
        <w:tab w:val="left" w:pos="576"/>
        <w:tab w:val="left" w:pos="1440"/>
        <w:tab w:val="left" w:pos="0"/>
        <w:tab w:val="left" w:pos="576"/>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overflowPunct/>
      <w:autoSpaceDE/>
      <w:autoSpaceDN/>
      <w:adjustRightInd/>
      <w:spacing w:line="240" w:lineRule="atLeast"/>
      <w:ind w:left="1440" w:hanging="864"/>
    </w:pPr>
    <w:rPr>
      <w:kern w:val="0"/>
    </w:rPr>
  </w:style>
  <w:style w:type="character" w:customStyle="1" w:styleId="BodyTextIndent3Char">
    <w:name w:val="Body Text Indent 3 Char"/>
    <w:basedOn w:val="DefaultParagraphFont"/>
    <w:link w:val="BodyTextIndent3"/>
    <w:rsid w:val="00F237B2"/>
    <w:rPr>
      <w:rFonts w:ascii="Times New Roman" w:eastAsia="Times New Roman" w:hAnsi="Times New Roman" w:cs="Times New Roman"/>
      <w:sz w:val="20"/>
      <w:szCs w:val="20"/>
    </w:rPr>
  </w:style>
  <w:style w:type="character" w:styleId="PageNumber">
    <w:name w:val="page number"/>
    <w:basedOn w:val="DefaultParagraphFont"/>
    <w:rsid w:val="00F237B2"/>
  </w:style>
  <w:style w:type="paragraph" w:styleId="ListParagraph">
    <w:name w:val="List Paragraph"/>
    <w:basedOn w:val="Normal"/>
    <w:uiPriority w:val="34"/>
    <w:qFormat/>
    <w:rsid w:val="00F237B2"/>
    <w:pPr>
      <w:widowControl/>
      <w:overflowPunct/>
      <w:autoSpaceDE/>
      <w:autoSpaceDN/>
      <w:adjustRightInd/>
      <w:ind w:left="720"/>
      <w:contextualSpacing/>
    </w:pPr>
    <w:rPr>
      <w:kern w:val="0"/>
      <w:sz w:val="24"/>
    </w:rPr>
  </w:style>
  <w:style w:type="character" w:customStyle="1" w:styleId="Style1Char">
    <w:name w:val="Style1 Char"/>
    <w:link w:val="Style1"/>
    <w:locked/>
    <w:rsid w:val="00F237B2"/>
    <w:rPr>
      <w:rFonts w:ascii="Courier New" w:hAnsi="Courier New"/>
      <w:sz w:val="24"/>
    </w:rPr>
  </w:style>
  <w:style w:type="paragraph" w:customStyle="1" w:styleId="Style1">
    <w:name w:val="Style1"/>
    <w:basedOn w:val="Normal"/>
    <w:link w:val="Style1Char"/>
    <w:qFormat/>
    <w:rsid w:val="00F237B2"/>
    <w:pPr>
      <w:widowControl/>
      <w:overflowPunct/>
      <w:autoSpaceDE/>
      <w:autoSpaceDN/>
      <w:adjustRightInd/>
      <w:spacing w:after="240"/>
      <w:ind w:left="720"/>
      <w:jc w:val="both"/>
    </w:pPr>
    <w:rPr>
      <w:rFonts w:ascii="Courier New" w:eastAsiaTheme="minorHAnsi" w:hAnsi="Courier New" w:cstheme="minorBidi"/>
      <w:kern w:val="0"/>
      <w:sz w:val="24"/>
      <w:szCs w:val="22"/>
    </w:rPr>
  </w:style>
  <w:style w:type="paragraph" w:customStyle="1" w:styleId="content1">
    <w:name w:val="content1"/>
    <w:basedOn w:val="Normal"/>
    <w:rsid w:val="00F237B2"/>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E49354-3CBE-4716-9846-CB473952FD8C}"/>
</file>

<file path=customXml/itemProps2.xml><?xml version="1.0" encoding="utf-8"?>
<ds:datastoreItem xmlns:ds="http://schemas.openxmlformats.org/officeDocument/2006/customXml" ds:itemID="{FE47977B-4B60-44E0-9637-8BA91B2CBDDF}"/>
</file>

<file path=customXml/itemProps3.xml><?xml version="1.0" encoding="utf-8"?>
<ds:datastoreItem xmlns:ds="http://schemas.openxmlformats.org/officeDocument/2006/customXml" ds:itemID="{29CF4FF5-7CE0-441B-815A-7A40940905BF}"/>
</file>

<file path=docProps/app.xml><?xml version="1.0" encoding="utf-8"?>
<Properties xmlns="http://schemas.openxmlformats.org/officeDocument/2006/extended-properties" xmlns:vt="http://schemas.openxmlformats.org/officeDocument/2006/docPropsVTypes">
  <Template>Normal</Template>
  <TotalTime>2</TotalTime>
  <Pages>3</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Nobliski</dc:creator>
  <cp:keywords/>
  <dc:description/>
  <cp:lastModifiedBy>Deborah Nobliski</cp:lastModifiedBy>
  <cp:revision>5</cp:revision>
  <dcterms:created xsi:type="dcterms:W3CDTF">2019-04-27T01:32:00Z</dcterms:created>
  <dcterms:modified xsi:type="dcterms:W3CDTF">2019-04-27T01:38:00Z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